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EDD8" w14:textId="05D0FAB0" w:rsidR="007C333C" w:rsidRDefault="007C333C" w:rsidP="007C333C">
      <w:pPr>
        <w:jc w:val="center"/>
      </w:pPr>
      <w:r>
        <w:rPr>
          <w:noProof/>
        </w:rPr>
        <w:drawing>
          <wp:inline distT="0" distB="0" distL="0" distR="0" wp14:anchorId="3D2DF260" wp14:editId="2B85410E">
            <wp:extent cx="5398135" cy="676275"/>
            <wp:effectExtent l="0" t="0" r="0" b="9525"/>
            <wp:docPr id="154686849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68493" name="Graphic 154686849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102F" w14:textId="2371F360" w:rsidR="007C333C" w:rsidRPr="007C333C" w:rsidRDefault="007C333C" w:rsidP="007C333C">
      <w:pPr>
        <w:jc w:val="center"/>
        <w:rPr>
          <w:color w:val="215E99" w:themeColor="text2" w:themeTint="BF"/>
          <w:sz w:val="40"/>
          <w:szCs w:val="40"/>
        </w:rPr>
      </w:pPr>
      <w:r w:rsidRPr="007C333C">
        <w:rPr>
          <w:color w:val="215E99" w:themeColor="text2" w:themeTint="BF"/>
          <w:sz w:val="40"/>
          <w:szCs w:val="40"/>
        </w:rPr>
        <w:t>Equality &amp; Diversity Policy</w:t>
      </w:r>
    </w:p>
    <w:p w14:paraId="2802EB84" w14:textId="77777777" w:rsidR="007C333C" w:rsidRDefault="007C333C" w:rsidP="007C333C">
      <w:pPr>
        <w:rPr>
          <w:b/>
          <w:bCs/>
          <w:sz w:val="28"/>
          <w:szCs w:val="28"/>
        </w:rPr>
      </w:pPr>
    </w:p>
    <w:p w14:paraId="2D85D28B" w14:textId="77777777" w:rsid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</w:p>
    <w:p w14:paraId="0FDE67FD" w14:textId="241AA703" w:rsidR="007C333C" w:rsidRP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t>Introduction</w:t>
      </w:r>
    </w:p>
    <w:p w14:paraId="62481D37" w14:textId="77777777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PDP Property Services Ltd is committed to providing a working environment and service that is fair, inclusive, and free from discrimination.</w:t>
      </w:r>
      <w:r w:rsidRPr="007C333C">
        <w:rPr>
          <w:sz w:val="28"/>
          <w:szCs w:val="28"/>
        </w:rPr>
        <w:br/>
        <w:t>We value diversity and believe that equal opportunity strengthens our workforce, our clients, and the communities we work within.</w:t>
      </w:r>
    </w:p>
    <w:p w14:paraId="0395ABB0" w14:textId="77777777" w:rsid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 xml:space="preserve">We comply fully with the </w:t>
      </w:r>
      <w:r w:rsidRPr="007C333C">
        <w:rPr>
          <w:b/>
          <w:bCs/>
          <w:color w:val="215E99" w:themeColor="text2" w:themeTint="BF"/>
          <w:sz w:val="28"/>
          <w:szCs w:val="28"/>
        </w:rPr>
        <w:t>Equality Act 2010</w:t>
      </w:r>
      <w:r w:rsidRPr="007C333C">
        <w:rPr>
          <w:color w:val="215E99" w:themeColor="text2" w:themeTint="BF"/>
          <w:sz w:val="28"/>
          <w:szCs w:val="28"/>
        </w:rPr>
        <w:t xml:space="preserve"> </w:t>
      </w:r>
      <w:r w:rsidRPr="007C333C">
        <w:rPr>
          <w:sz w:val="28"/>
          <w:szCs w:val="28"/>
        </w:rPr>
        <w:t>and promote fairness across all areas of employment and service delivery.</w:t>
      </w:r>
    </w:p>
    <w:p w14:paraId="1DC976DF" w14:textId="77777777" w:rsidR="007C333C" w:rsidRDefault="007C333C" w:rsidP="007C333C">
      <w:pPr>
        <w:rPr>
          <w:sz w:val="28"/>
          <w:szCs w:val="28"/>
        </w:rPr>
      </w:pPr>
    </w:p>
    <w:p w14:paraId="1A1B4B0B" w14:textId="77777777" w:rsid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</w:p>
    <w:p w14:paraId="253BC2C7" w14:textId="360287AA" w:rsidR="007C333C" w:rsidRP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t>Our Commitment</w:t>
      </w:r>
    </w:p>
    <w:p w14:paraId="00AC10C8" w14:textId="77777777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We aim to ensure that no employee, applicant, subcontractor, or client is treated less favourably because of:</w:t>
      </w:r>
    </w:p>
    <w:p w14:paraId="640C7CE1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Age</w:t>
      </w:r>
    </w:p>
    <w:p w14:paraId="4E1FB4BB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Disability</w:t>
      </w:r>
    </w:p>
    <w:p w14:paraId="31654BF1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Gender reassignment</w:t>
      </w:r>
    </w:p>
    <w:p w14:paraId="161F2682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Marriage or civil partnership</w:t>
      </w:r>
    </w:p>
    <w:p w14:paraId="4415076B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Pregnancy or maternity</w:t>
      </w:r>
    </w:p>
    <w:p w14:paraId="75CA6491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Race</w:t>
      </w:r>
    </w:p>
    <w:p w14:paraId="70810090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Religion or belief</w:t>
      </w:r>
    </w:p>
    <w:p w14:paraId="1FFF981D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Sex</w:t>
      </w:r>
    </w:p>
    <w:p w14:paraId="2B7B577E" w14:textId="77777777" w:rsidR="007C333C" w:rsidRPr="007C333C" w:rsidRDefault="007C333C" w:rsidP="007C33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C333C">
        <w:rPr>
          <w:sz w:val="28"/>
          <w:szCs w:val="28"/>
        </w:rPr>
        <w:t>Sexual orientation</w:t>
      </w:r>
    </w:p>
    <w:p w14:paraId="4332AFC7" w14:textId="77777777" w:rsid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We promote equality, dignity, and respect in all interactions, and we expect the same standards from everyone who works with us.</w:t>
      </w:r>
    </w:p>
    <w:p w14:paraId="3405B8C6" w14:textId="3E392E85" w:rsidR="007C333C" w:rsidRPr="007C333C" w:rsidRDefault="007C333C" w:rsidP="007C333C">
      <w:pPr>
        <w:rPr>
          <w:sz w:val="28"/>
          <w:szCs w:val="28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lastRenderedPageBreak/>
        <w:t>Creating an Inclusive Workplace</w:t>
      </w:r>
    </w:p>
    <w:p w14:paraId="5A8E5BF8" w14:textId="77777777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To maintain an inclusive and supportive working environment, PDP Property Services Ltd will:</w:t>
      </w:r>
    </w:p>
    <w:p w14:paraId="226B2358" w14:textId="77777777" w:rsidR="007C333C" w:rsidRPr="007C333C" w:rsidRDefault="007C333C" w:rsidP="007C33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C333C">
        <w:rPr>
          <w:sz w:val="28"/>
          <w:szCs w:val="28"/>
        </w:rPr>
        <w:t>Recruit, develop, and promote staff based on ability, skills, and merit</w:t>
      </w:r>
    </w:p>
    <w:p w14:paraId="0337B02D" w14:textId="77777777" w:rsidR="007C333C" w:rsidRPr="007C333C" w:rsidRDefault="007C333C" w:rsidP="007C33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C333C">
        <w:rPr>
          <w:sz w:val="28"/>
          <w:szCs w:val="28"/>
        </w:rPr>
        <w:t>Ensure all employment decisions are free from discrimination or bias</w:t>
      </w:r>
    </w:p>
    <w:p w14:paraId="0A6E7396" w14:textId="77777777" w:rsidR="007C333C" w:rsidRPr="007C333C" w:rsidRDefault="007C333C" w:rsidP="007C33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C333C">
        <w:rPr>
          <w:sz w:val="28"/>
          <w:szCs w:val="28"/>
        </w:rPr>
        <w:t>Provide training and development opportunities for all employees</w:t>
      </w:r>
    </w:p>
    <w:p w14:paraId="4A54EEAD" w14:textId="77777777" w:rsidR="007C333C" w:rsidRPr="007C333C" w:rsidRDefault="007C333C" w:rsidP="007C33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C333C">
        <w:rPr>
          <w:sz w:val="28"/>
          <w:szCs w:val="28"/>
        </w:rPr>
        <w:t>Encourage open communication and a culture where everyone is treated with respect</w:t>
      </w:r>
    </w:p>
    <w:p w14:paraId="375541A0" w14:textId="77777777" w:rsidR="007C333C" w:rsidRPr="007C333C" w:rsidRDefault="007C333C" w:rsidP="007C33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C333C">
        <w:rPr>
          <w:sz w:val="28"/>
          <w:szCs w:val="28"/>
        </w:rPr>
        <w:t>Tackle bullying, harassment, and inappropriate behaviour promptly and effectively</w:t>
      </w:r>
    </w:p>
    <w:p w14:paraId="250C3BB5" w14:textId="77777777" w:rsidR="007C333C" w:rsidRDefault="007C333C" w:rsidP="007C333C">
      <w:pPr>
        <w:rPr>
          <w:sz w:val="28"/>
          <w:szCs w:val="28"/>
        </w:rPr>
      </w:pPr>
    </w:p>
    <w:p w14:paraId="111FD03C" w14:textId="157ADA0F" w:rsidR="007C333C" w:rsidRP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t>Responsibilities</w:t>
      </w:r>
    </w:p>
    <w:p w14:paraId="4941A6AB" w14:textId="77777777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The Managing Director holds overall responsibility for this policy and ensuring compliance.</w:t>
      </w:r>
    </w:p>
    <w:p w14:paraId="06F85A7D" w14:textId="77777777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Managers are responsible for promoting inclusive practices and addressing issues quickly.</w:t>
      </w:r>
    </w:p>
    <w:p w14:paraId="3997D8F8" w14:textId="7EFF1453" w:rsid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 xml:space="preserve">All employees and subcontractors must treat others with fairness and </w:t>
      </w:r>
      <w:r w:rsidRPr="007C333C">
        <w:rPr>
          <w:sz w:val="28"/>
          <w:szCs w:val="28"/>
        </w:rPr>
        <w:t>respect and</w:t>
      </w:r>
      <w:r w:rsidRPr="007C333C">
        <w:rPr>
          <w:sz w:val="28"/>
          <w:szCs w:val="28"/>
        </w:rPr>
        <w:t xml:space="preserve"> follow company procedures at all times.</w:t>
      </w:r>
    </w:p>
    <w:p w14:paraId="61192CD3" w14:textId="77777777" w:rsidR="007C333C" w:rsidRDefault="007C333C" w:rsidP="007C333C">
      <w:pPr>
        <w:rPr>
          <w:sz w:val="28"/>
          <w:szCs w:val="28"/>
        </w:rPr>
      </w:pPr>
    </w:p>
    <w:p w14:paraId="2E1830CC" w14:textId="77777777" w:rsidR="007C333C" w:rsidRP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t>Raising Concerns</w:t>
      </w:r>
    </w:p>
    <w:p w14:paraId="7114C3D2" w14:textId="77777777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Anyone who believes they have experienced unfair treatment or witnessed discrimination is encouraged to report it to management.</w:t>
      </w:r>
      <w:r w:rsidRPr="007C333C">
        <w:rPr>
          <w:sz w:val="28"/>
          <w:szCs w:val="28"/>
        </w:rPr>
        <w:br/>
        <w:t>All concerns will be taken seriously and handled sensitively, with no detriment to the individual raising the issue.</w:t>
      </w:r>
    </w:p>
    <w:p w14:paraId="3C0A53E4" w14:textId="77777777" w:rsidR="007C333C" w:rsidRDefault="007C333C" w:rsidP="007C333C">
      <w:pPr>
        <w:rPr>
          <w:sz w:val="28"/>
          <w:szCs w:val="28"/>
        </w:rPr>
      </w:pPr>
    </w:p>
    <w:p w14:paraId="0E31DD86" w14:textId="77777777" w:rsidR="007C333C" w:rsidRP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t>Working With Clients and Suppliers</w:t>
      </w:r>
    </w:p>
    <w:p w14:paraId="2A0C0E29" w14:textId="3A575266" w:rsidR="007C333C" w:rsidRPr="007C333C" w:rsidRDefault="007C333C" w:rsidP="007C333C">
      <w:pPr>
        <w:rPr>
          <w:sz w:val="28"/>
          <w:szCs w:val="28"/>
        </w:rPr>
      </w:pPr>
      <w:r w:rsidRPr="007C333C">
        <w:rPr>
          <w:sz w:val="28"/>
          <w:szCs w:val="28"/>
        </w:rPr>
        <w:t>We expect subcontractors, suppliers, and partners to uphold the same equality and diversity standards.</w:t>
      </w:r>
      <w:r>
        <w:rPr>
          <w:sz w:val="28"/>
          <w:szCs w:val="28"/>
        </w:rPr>
        <w:t xml:space="preserve"> </w:t>
      </w:r>
      <w:r w:rsidRPr="007C333C">
        <w:rPr>
          <w:sz w:val="28"/>
          <w:szCs w:val="28"/>
        </w:rPr>
        <w:t>We will not work with organisations that do not demonstrate fair and ethical employment practices.</w:t>
      </w:r>
    </w:p>
    <w:p w14:paraId="35F14CFD" w14:textId="77777777" w:rsid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b/>
          <w:bCs/>
          <w:color w:val="215E99" w:themeColor="text2" w:themeTint="BF"/>
          <w:sz w:val="32"/>
          <w:szCs w:val="32"/>
        </w:rPr>
        <w:lastRenderedPageBreak/>
        <w:t>Review</w:t>
      </w:r>
    </w:p>
    <w:p w14:paraId="6A2B2E12" w14:textId="16D2F442" w:rsidR="007C333C" w:rsidRPr="007C333C" w:rsidRDefault="007C333C" w:rsidP="007C333C">
      <w:pPr>
        <w:rPr>
          <w:b/>
          <w:bCs/>
          <w:color w:val="215E99" w:themeColor="text2" w:themeTint="BF"/>
          <w:sz w:val="32"/>
          <w:szCs w:val="32"/>
        </w:rPr>
      </w:pPr>
      <w:r w:rsidRPr="007C333C">
        <w:rPr>
          <w:sz w:val="28"/>
          <w:szCs w:val="28"/>
        </w:rPr>
        <w:t>This policy is reviewed annually, or sooner if legislation or company procedures change.</w:t>
      </w:r>
    </w:p>
    <w:p w14:paraId="50B660BF" w14:textId="77777777" w:rsidR="007C333C" w:rsidRDefault="007C333C" w:rsidP="007C333C">
      <w:pPr>
        <w:rPr>
          <w:sz w:val="28"/>
          <w:szCs w:val="28"/>
        </w:rPr>
      </w:pPr>
    </w:p>
    <w:p w14:paraId="62171AF9" w14:textId="4EB35450" w:rsidR="007C333C" w:rsidRPr="007C333C" w:rsidRDefault="007C333C" w:rsidP="007C333C">
      <w:pPr>
        <w:rPr>
          <w:sz w:val="28"/>
          <w:szCs w:val="28"/>
        </w:rPr>
      </w:pPr>
      <w:r w:rsidRPr="007C333C">
        <w:rPr>
          <w:b/>
          <w:bCs/>
          <w:color w:val="215E99" w:themeColor="text2" w:themeTint="BF"/>
          <w:sz w:val="28"/>
          <w:szCs w:val="28"/>
        </w:rPr>
        <w:t>Signed:</w:t>
      </w:r>
      <w:r w:rsidRPr="007C333C">
        <w:rPr>
          <w:sz w:val="28"/>
          <w:szCs w:val="28"/>
        </w:rPr>
        <w:br/>
      </w:r>
      <w:r w:rsidRPr="007C333C">
        <w:rPr>
          <w:i/>
          <w:iCs/>
          <w:sz w:val="28"/>
          <w:szCs w:val="28"/>
        </w:rPr>
        <w:t>Michael Acton</w:t>
      </w:r>
      <w:r w:rsidRPr="007C333C">
        <w:rPr>
          <w:sz w:val="28"/>
          <w:szCs w:val="28"/>
        </w:rPr>
        <w:br/>
        <w:t>Managing Director</w:t>
      </w:r>
      <w:r w:rsidRPr="007C333C">
        <w:rPr>
          <w:sz w:val="28"/>
          <w:szCs w:val="28"/>
        </w:rPr>
        <w:br/>
      </w:r>
      <w:r w:rsidRPr="007C333C">
        <w:rPr>
          <w:b/>
          <w:bCs/>
          <w:color w:val="215E99" w:themeColor="text2" w:themeTint="BF"/>
          <w:sz w:val="28"/>
          <w:szCs w:val="28"/>
        </w:rPr>
        <w:t>PDP Property Services Ltd</w:t>
      </w:r>
    </w:p>
    <w:p w14:paraId="6247DF76" w14:textId="77777777" w:rsidR="007C333C" w:rsidRPr="007C333C" w:rsidRDefault="007C333C" w:rsidP="007C333C">
      <w:pPr>
        <w:rPr>
          <w:sz w:val="28"/>
          <w:szCs w:val="28"/>
        </w:rPr>
      </w:pPr>
    </w:p>
    <w:sectPr w:rsidR="007C333C" w:rsidRPr="007C333C" w:rsidSect="007C333C">
      <w:pgSz w:w="11906" w:h="16838"/>
      <w:pgMar w:top="1440" w:right="1440" w:bottom="1440" w:left="1440" w:header="708" w:footer="708" w:gutter="0"/>
      <w:pgBorders w:offsetFrom="page">
        <w:top w:val="thickThinSmallGap" w:sz="18" w:space="24" w:color="215E99" w:themeColor="text2" w:themeTint="BF"/>
        <w:left w:val="thickThinSmallGap" w:sz="18" w:space="24" w:color="215E99" w:themeColor="text2" w:themeTint="BF"/>
        <w:bottom w:val="thinThickSmallGap" w:sz="18" w:space="24" w:color="215E99" w:themeColor="text2" w:themeTint="BF"/>
        <w:right w:val="thinThickSmallGap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462D"/>
    <w:multiLevelType w:val="multilevel"/>
    <w:tmpl w:val="E7B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93245"/>
    <w:multiLevelType w:val="hybridMultilevel"/>
    <w:tmpl w:val="D9FE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93E72"/>
    <w:multiLevelType w:val="hybridMultilevel"/>
    <w:tmpl w:val="6BBA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918C5"/>
    <w:multiLevelType w:val="multilevel"/>
    <w:tmpl w:val="C16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679229">
    <w:abstractNumId w:val="3"/>
  </w:num>
  <w:num w:numId="2" w16cid:durableId="1628006296">
    <w:abstractNumId w:val="0"/>
  </w:num>
  <w:num w:numId="3" w16cid:durableId="1134643380">
    <w:abstractNumId w:val="2"/>
  </w:num>
  <w:num w:numId="4" w16cid:durableId="170390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3C"/>
    <w:rsid w:val="00274882"/>
    <w:rsid w:val="007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D7EF"/>
  <w15:chartTrackingRefBased/>
  <w15:docId w15:val="{C8C4403C-B6C3-4A51-B759-5199AD1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1993</Characters>
  <Application>Microsoft Office Word</Application>
  <DocSecurity>0</DocSecurity>
  <Lines>58</Lines>
  <Paragraphs>37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Acton</dc:creator>
  <cp:keywords/>
  <dc:description/>
  <cp:lastModifiedBy>Michael Acton</cp:lastModifiedBy>
  <cp:revision>2</cp:revision>
  <dcterms:created xsi:type="dcterms:W3CDTF">2025-11-13T14:53:00Z</dcterms:created>
  <dcterms:modified xsi:type="dcterms:W3CDTF">2025-11-13T14:53:00Z</dcterms:modified>
</cp:coreProperties>
</file>