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7987" w14:textId="5AC63D50" w:rsidR="002A7EFB" w:rsidRDefault="002A7EFB" w:rsidP="002A7EFB">
      <w:pPr>
        <w:jc w:val="center"/>
      </w:pPr>
      <w:r>
        <w:rPr>
          <w:noProof/>
        </w:rPr>
        <w:drawing>
          <wp:inline distT="0" distB="0" distL="0" distR="0" wp14:anchorId="022B1AE1" wp14:editId="1714C832">
            <wp:extent cx="4981575" cy="1159510"/>
            <wp:effectExtent l="0" t="0" r="9525" b="2540"/>
            <wp:docPr id="141214099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40995" name="Graphic 1412140995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9B7B9" w14:textId="65476C4C" w:rsidR="002A7EFB" w:rsidRDefault="002A7EFB" w:rsidP="002A7EFB">
      <w:pPr>
        <w:jc w:val="center"/>
        <w:rPr>
          <w:color w:val="215E99" w:themeColor="text2" w:themeTint="BF"/>
          <w:sz w:val="40"/>
          <w:szCs w:val="40"/>
        </w:rPr>
      </w:pPr>
      <w:r w:rsidRPr="002A7EFB">
        <w:rPr>
          <w:color w:val="215E99" w:themeColor="text2" w:themeTint="BF"/>
          <w:sz w:val="40"/>
          <w:szCs w:val="40"/>
        </w:rPr>
        <w:t>Modern Slavery &amp; Human Trafficking Policy</w:t>
      </w:r>
    </w:p>
    <w:p w14:paraId="29DDBC29" w14:textId="77777777" w:rsid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</w:p>
    <w:p w14:paraId="4A891BA0" w14:textId="4EEB09A4" w:rsidR="002A7EFB" w:rsidRP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  <w:r w:rsidRPr="002A7EFB">
        <w:rPr>
          <w:b/>
          <w:bCs/>
          <w:color w:val="215E99" w:themeColor="text2" w:themeTint="BF"/>
          <w:sz w:val="32"/>
          <w:szCs w:val="32"/>
        </w:rPr>
        <w:t>Our Commitment</w:t>
      </w:r>
    </w:p>
    <w:p w14:paraId="2347104D" w14:textId="77777777" w:rsidR="002A7EFB" w:rsidRPr="002A7EFB" w:rsidRDefault="002A7EFB" w:rsidP="002A7EFB">
      <w:pPr>
        <w:rPr>
          <w:sz w:val="28"/>
          <w:szCs w:val="28"/>
        </w:rPr>
      </w:pPr>
      <w:r w:rsidRPr="002A7EFB">
        <w:rPr>
          <w:sz w:val="28"/>
          <w:szCs w:val="28"/>
        </w:rPr>
        <w:t>PDP Property Services Ltd is committed to preventing modern slavery and human trafficking in all areas of our business and supply chain.</w:t>
      </w:r>
      <w:r w:rsidRPr="002A7EFB">
        <w:rPr>
          <w:sz w:val="28"/>
          <w:szCs w:val="28"/>
        </w:rPr>
        <w:br/>
        <w:t>We take a zero-tolerance approach to any form of exploitation and expect the same high standards from everyone we work with — including suppliers, subcontractors, and labour providers.</w:t>
      </w:r>
    </w:p>
    <w:p w14:paraId="518DFA02" w14:textId="15240E58" w:rsidR="002A7EFB" w:rsidRDefault="002A7EFB" w:rsidP="002A7EFB">
      <w:pPr>
        <w:rPr>
          <w:color w:val="215E99" w:themeColor="text2" w:themeTint="BF"/>
          <w:sz w:val="28"/>
          <w:szCs w:val="28"/>
        </w:rPr>
      </w:pPr>
      <w:r w:rsidRPr="002A7EFB">
        <w:rPr>
          <w:sz w:val="28"/>
          <w:szCs w:val="28"/>
        </w:rPr>
        <w:t xml:space="preserve">We operate transparently, ethically, and in full accordance with the </w:t>
      </w:r>
      <w:r w:rsidRPr="002A7EFB">
        <w:rPr>
          <w:b/>
          <w:bCs/>
          <w:color w:val="215E99" w:themeColor="text2" w:themeTint="BF"/>
          <w:sz w:val="28"/>
          <w:szCs w:val="28"/>
        </w:rPr>
        <w:t>Modern Slavery Act 2015</w:t>
      </w:r>
      <w:r w:rsidRPr="002A7EFB">
        <w:rPr>
          <w:color w:val="215E99" w:themeColor="text2" w:themeTint="BF"/>
          <w:sz w:val="28"/>
          <w:szCs w:val="28"/>
        </w:rPr>
        <w:t>.</w:t>
      </w:r>
    </w:p>
    <w:p w14:paraId="456A5382" w14:textId="77777777" w:rsidR="002A7EFB" w:rsidRDefault="002A7EFB" w:rsidP="002A7EFB">
      <w:pPr>
        <w:rPr>
          <w:b/>
          <w:bCs/>
          <w:sz w:val="28"/>
          <w:szCs w:val="28"/>
        </w:rPr>
      </w:pPr>
    </w:p>
    <w:p w14:paraId="42435DB0" w14:textId="51946818" w:rsidR="002A7EFB" w:rsidRP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  <w:r w:rsidRPr="002A7EFB">
        <w:rPr>
          <w:b/>
          <w:bCs/>
          <w:color w:val="215E99" w:themeColor="text2" w:themeTint="BF"/>
          <w:sz w:val="32"/>
          <w:szCs w:val="32"/>
        </w:rPr>
        <w:t>Our Business &amp; Supply Chain</w:t>
      </w:r>
    </w:p>
    <w:p w14:paraId="2D6DFAFC" w14:textId="77777777" w:rsidR="002A7EFB" w:rsidRPr="002A7EFB" w:rsidRDefault="002A7EFB" w:rsidP="002A7EFB">
      <w:pPr>
        <w:rPr>
          <w:sz w:val="28"/>
          <w:szCs w:val="28"/>
        </w:rPr>
      </w:pPr>
      <w:r w:rsidRPr="002A7EFB">
        <w:rPr>
          <w:sz w:val="28"/>
          <w:szCs w:val="28"/>
        </w:rPr>
        <w:t>We provide refurbishment, maintenance, and building improvement services across public-sector environments.</w:t>
      </w:r>
      <w:r w:rsidRPr="002A7EFB">
        <w:rPr>
          <w:sz w:val="28"/>
          <w:szCs w:val="28"/>
        </w:rPr>
        <w:br/>
        <w:t>Our supply chain includes material suppliers, specialist subcontractors, and professional service providers.</w:t>
      </w:r>
    </w:p>
    <w:p w14:paraId="6F426B6A" w14:textId="77777777" w:rsidR="002A7EFB" w:rsidRDefault="002A7EFB" w:rsidP="002A7EFB">
      <w:pPr>
        <w:rPr>
          <w:sz w:val="28"/>
          <w:szCs w:val="28"/>
        </w:rPr>
      </w:pPr>
      <w:r w:rsidRPr="002A7EFB">
        <w:rPr>
          <w:sz w:val="28"/>
          <w:szCs w:val="28"/>
        </w:rPr>
        <w:t>We recognise that the construction and maintenance sector can face risks related to labour exploitation, and we are committed to managing these risks proactively and responsibly.</w:t>
      </w:r>
    </w:p>
    <w:p w14:paraId="52046850" w14:textId="77777777" w:rsidR="002A7EFB" w:rsidRDefault="002A7EFB" w:rsidP="002A7EFB">
      <w:pPr>
        <w:rPr>
          <w:b/>
          <w:bCs/>
          <w:sz w:val="28"/>
          <w:szCs w:val="28"/>
        </w:rPr>
      </w:pPr>
    </w:p>
    <w:p w14:paraId="1C073BD6" w14:textId="51FF80FE" w:rsidR="002A7EFB" w:rsidRP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  <w:r w:rsidRPr="002A7EFB">
        <w:rPr>
          <w:b/>
          <w:bCs/>
          <w:color w:val="215E99" w:themeColor="text2" w:themeTint="BF"/>
          <w:sz w:val="32"/>
          <w:szCs w:val="32"/>
        </w:rPr>
        <w:t>How We Prevent Modern Slavery</w:t>
      </w:r>
    </w:p>
    <w:p w14:paraId="5C8F52CA" w14:textId="77777777" w:rsidR="002A7EFB" w:rsidRPr="002A7EFB" w:rsidRDefault="002A7EFB" w:rsidP="002A7EFB">
      <w:pPr>
        <w:rPr>
          <w:sz w:val="28"/>
          <w:szCs w:val="28"/>
        </w:rPr>
      </w:pPr>
      <w:r w:rsidRPr="002A7EFB">
        <w:rPr>
          <w:sz w:val="28"/>
          <w:szCs w:val="28"/>
        </w:rPr>
        <w:t>To protect our workforce and supply chain, PDP Property Services Ltd will:</w:t>
      </w:r>
    </w:p>
    <w:p w14:paraId="0167E541" w14:textId="77777777" w:rsidR="002A7EFB" w:rsidRPr="002A7EFB" w:rsidRDefault="002A7EFB" w:rsidP="002A7E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EFB">
        <w:rPr>
          <w:sz w:val="28"/>
          <w:szCs w:val="28"/>
        </w:rPr>
        <w:t xml:space="preserve">Carry out </w:t>
      </w:r>
      <w:r w:rsidRPr="002A7EFB">
        <w:rPr>
          <w:b/>
          <w:bCs/>
          <w:color w:val="215E99" w:themeColor="text2" w:themeTint="BF"/>
          <w:sz w:val="28"/>
          <w:szCs w:val="28"/>
        </w:rPr>
        <w:t>due diligence checks</w:t>
      </w:r>
      <w:r w:rsidRPr="002A7EFB">
        <w:rPr>
          <w:color w:val="215E99" w:themeColor="text2" w:themeTint="BF"/>
          <w:sz w:val="28"/>
          <w:szCs w:val="28"/>
        </w:rPr>
        <w:t xml:space="preserve"> </w:t>
      </w:r>
      <w:r w:rsidRPr="002A7EFB">
        <w:rPr>
          <w:sz w:val="28"/>
          <w:szCs w:val="28"/>
        </w:rPr>
        <w:t>on new suppliers and subcontractors.</w:t>
      </w:r>
    </w:p>
    <w:p w14:paraId="09D2A83D" w14:textId="77777777" w:rsidR="002A7EFB" w:rsidRPr="002A7EFB" w:rsidRDefault="002A7EFB" w:rsidP="002A7E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EFB">
        <w:rPr>
          <w:sz w:val="28"/>
          <w:szCs w:val="28"/>
        </w:rPr>
        <w:lastRenderedPageBreak/>
        <w:t xml:space="preserve">Require all partners to confirm compliance with the </w:t>
      </w:r>
      <w:r w:rsidRPr="002A7EFB">
        <w:rPr>
          <w:b/>
          <w:bCs/>
          <w:color w:val="215E99" w:themeColor="text2" w:themeTint="BF"/>
          <w:sz w:val="28"/>
          <w:szCs w:val="28"/>
        </w:rPr>
        <w:t>Modern Slavery Act</w:t>
      </w:r>
      <w:r w:rsidRPr="002A7EFB">
        <w:rPr>
          <w:color w:val="215E99" w:themeColor="text2" w:themeTint="BF"/>
          <w:sz w:val="28"/>
          <w:szCs w:val="28"/>
        </w:rPr>
        <w:t>.</w:t>
      </w:r>
    </w:p>
    <w:p w14:paraId="718CD36C" w14:textId="77777777" w:rsidR="002A7EFB" w:rsidRPr="002A7EFB" w:rsidRDefault="002A7EFB" w:rsidP="002A7E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EFB">
        <w:rPr>
          <w:sz w:val="28"/>
          <w:szCs w:val="28"/>
        </w:rPr>
        <w:t>Include ethical conduct and anti-slavery clauses in relevant contracts.</w:t>
      </w:r>
    </w:p>
    <w:p w14:paraId="4297C278" w14:textId="77777777" w:rsidR="002A7EFB" w:rsidRPr="002A7EFB" w:rsidRDefault="002A7EFB" w:rsidP="002A7E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EFB">
        <w:rPr>
          <w:sz w:val="28"/>
          <w:szCs w:val="28"/>
        </w:rPr>
        <w:t>Provide awareness training so staff can identify and report potential signs of exploitation.</w:t>
      </w:r>
    </w:p>
    <w:p w14:paraId="530C4AF0" w14:textId="77777777" w:rsidR="002A7EFB" w:rsidRPr="002A7EFB" w:rsidRDefault="002A7EFB" w:rsidP="002A7E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EFB">
        <w:rPr>
          <w:sz w:val="28"/>
          <w:szCs w:val="28"/>
        </w:rPr>
        <w:t xml:space="preserve">Maintain clear </w:t>
      </w:r>
      <w:r w:rsidRPr="002A7EFB">
        <w:rPr>
          <w:b/>
          <w:bCs/>
          <w:color w:val="215E99" w:themeColor="text2" w:themeTint="BF"/>
          <w:sz w:val="28"/>
          <w:szCs w:val="28"/>
        </w:rPr>
        <w:t>whistleblowing</w:t>
      </w:r>
      <w:r w:rsidRPr="002A7EFB">
        <w:rPr>
          <w:sz w:val="28"/>
          <w:szCs w:val="28"/>
        </w:rPr>
        <w:t xml:space="preserve"> channels for confidential reporting.</w:t>
      </w:r>
    </w:p>
    <w:p w14:paraId="19A3AEC2" w14:textId="77777777" w:rsidR="002A7EFB" w:rsidRPr="002A7EFB" w:rsidRDefault="002A7EFB" w:rsidP="002A7EF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A7EFB">
        <w:rPr>
          <w:sz w:val="28"/>
          <w:szCs w:val="28"/>
        </w:rPr>
        <w:t>Take immediate action if any concerns or breaches are identified.</w:t>
      </w:r>
    </w:p>
    <w:p w14:paraId="2D1673F1" w14:textId="77777777" w:rsidR="002A7EFB" w:rsidRDefault="002A7EFB" w:rsidP="002A7EFB">
      <w:pPr>
        <w:rPr>
          <w:sz w:val="28"/>
          <w:szCs w:val="28"/>
        </w:rPr>
      </w:pPr>
    </w:p>
    <w:p w14:paraId="4CB346BA" w14:textId="77777777" w:rsidR="002A7EFB" w:rsidRP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  <w:r w:rsidRPr="002A7EFB">
        <w:rPr>
          <w:b/>
          <w:bCs/>
          <w:color w:val="215E99" w:themeColor="text2" w:themeTint="BF"/>
          <w:sz w:val="32"/>
          <w:szCs w:val="32"/>
        </w:rPr>
        <w:t>Roles &amp; Responsibilities</w:t>
      </w:r>
    </w:p>
    <w:p w14:paraId="14AD19ED" w14:textId="77777777" w:rsidR="002A7EFB" w:rsidRPr="002A7EFB" w:rsidRDefault="002A7EFB" w:rsidP="002A7E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A7EFB">
        <w:rPr>
          <w:sz w:val="28"/>
          <w:szCs w:val="28"/>
        </w:rPr>
        <w:t xml:space="preserve">The </w:t>
      </w:r>
      <w:r w:rsidRPr="002A7EFB">
        <w:rPr>
          <w:b/>
          <w:bCs/>
          <w:color w:val="215E99" w:themeColor="text2" w:themeTint="BF"/>
          <w:sz w:val="28"/>
          <w:szCs w:val="28"/>
        </w:rPr>
        <w:t>Managing Director</w:t>
      </w:r>
      <w:r w:rsidRPr="002A7EFB">
        <w:rPr>
          <w:color w:val="215E99" w:themeColor="text2" w:themeTint="BF"/>
          <w:sz w:val="28"/>
          <w:szCs w:val="28"/>
        </w:rPr>
        <w:t xml:space="preserve"> </w:t>
      </w:r>
      <w:r w:rsidRPr="002A7EFB">
        <w:rPr>
          <w:sz w:val="28"/>
          <w:szCs w:val="28"/>
        </w:rPr>
        <w:t>has overall responsibility for ensuring compliance with this policy.</w:t>
      </w:r>
    </w:p>
    <w:p w14:paraId="4FC85018" w14:textId="77777777" w:rsidR="002A7EFB" w:rsidRPr="002A7EFB" w:rsidRDefault="002A7EFB" w:rsidP="002A7E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A7EFB">
        <w:rPr>
          <w:sz w:val="28"/>
          <w:szCs w:val="28"/>
        </w:rPr>
        <w:t>Project Managers and office staff conduct checks during procurement and contract management.</w:t>
      </w:r>
    </w:p>
    <w:p w14:paraId="52B58EFF" w14:textId="77777777" w:rsidR="002A7EFB" w:rsidRDefault="002A7EFB" w:rsidP="002A7E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A7EFB">
        <w:rPr>
          <w:sz w:val="28"/>
          <w:szCs w:val="28"/>
        </w:rPr>
        <w:t>All employees and subcontractors are expected to report concerns immediately and act in line with this policy.</w:t>
      </w:r>
    </w:p>
    <w:p w14:paraId="6AA5725F" w14:textId="77777777" w:rsid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</w:p>
    <w:p w14:paraId="197A64EA" w14:textId="60279C56" w:rsid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  <w:r w:rsidRPr="002A7EFB">
        <w:rPr>
          <w:b/>
          <w:bCs/>
          <w:color w:val="215E99" w:themeColor="text2" w:themeTint="BF"/>
          <w:sz w:val="32"/>
          <w:szCs w:val="32"/>
        </w:rPr>
        <w:t>Monitoring &amp; Review</w:t>
      </w:r>
    </w:p>
    <w:p w14:paraId="6A0ED9CD" w14:textId="45F67E5A" w:rsidR="002A7EFB" w:rsidRDefault="002A7EFB" w:rsidP="002A7EFB">
      <w:r w:rsidRPr="002A7EFB">
        <w:rPr>
          <w:sz w:val="28"/>
          <w:szCs w:val="28"/>
        </w:rPr>
        <w:t>This policy is reviewed annually to ensure it remains up to date with legislation and industry best practice.</w:t>
      </w:r>
      <w:r w:rsidRPr="002A7EFB">
        <w:rPr>
          <w:sz w:val="28"/>
          <w:szCs w:val="28"/>
        </w:rPr>
        <w:br/>
        <w:t>We continually assess risks within our operations and supply chain, taking steps to strengthen our controls wherever needed</w:t>
      </w:r>
      <w:r>
        <w:t>.</w:t>
      </w:r>
    </w:p>
    <w:p w14:paraId="3A90050B" w14:textId="77777777" w:rsid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</w:p>
    <w:p w14:paraId="7FEF6EEE" w14:textId="64EB8667" w:rsidR="002A7EFB" w:rsidRP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  <w:r w:rsidRPr="002A7EFB">
        <w:rPr>
          <w:b/>
          <w:bCs/>
          <w:color w:val="215E99" w:themeColor="text2" w:themeTint="BF"/>
          <w:sz w:val="32"/>
          <w:szCs w:val="32"/>
        </w:rPr>
        <w:t>Reporting Concerns</w:t>
      </w:r>
    </w:p>
    <w:p w14:paraId="1F7FAF0D" w14:textId="77777777" w:rsidR="002A7EFB" w:rsidRPr="002A7EFB" w:rsidRDefault="002A7EFB" w:rsidP="002A7EFB">
      <w:pPr>
        <w:rPr>
          <w:sz w:val="28"/>
          <w:szCs w:val="28"/>
        </w:rPr>
      </w:pPr>
      <w:r w:rsidRPr="002A7EFB">
        <w:rPr>
          <w:sz w:val="28"/>
          <w:szCs w:val="28"/>
        </w:rPr>
        <w:t>Anyone with concerns about potential modern slavery within our business or supply chain is encouraged to report this directly to senior management.</w:t>
      </w:r>
      <w:r w:rsidRPr="002A7EFB">
        <w:rPr>
          <w:sz w:val="28"/>
          <w:szCs w:val="28"/>
        </w:rPr>
        <w:br/>
        <w:t>All reports will be treated seriously, investigated promptly, and handled confidentially.</w:t>
      </w:r>
    </w:p>
    <w:p w14:paraId="40B5FCE6" w14:textId="77777777" w:rsid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</w:p>
    <w:p w14:paraId="76FACBC9" w14:textId="20B3DAA0" w:rsidR="002A7EFB" w:rsidRP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  <w:r w:rsidRPr="002A7EFB">
        <w:rPr>
          <w:b/>
          <w:bCs/>
          <w:color w:val="215E99" w:themeColor="text2" w:themeTint="BF"/>
          <w:sz w:val="32"/>
          <w:szCs w:val="32"/>
        </w:rPr>
        <w:lastRenderedPageBreak/>
        <w:t>Approval</w:t>
      </w:r>
    </w:p>
    <w:p w14:paraId="0E68DF20" w14:textId="77777777" w:rsidR="002A7EFB" w:rsidRPr="002A7EFB" w:rsidRDefault="002A7EFB" w:rsidP="002A7EFB">
      <w:pPr>
        <w:rPr>
          <w:sz w:val="28"/>
          <w:szCs w:val="28"/>
        </w:rPr>
      </w:pPr>
      <w:r w:rsidRPr="002A7EFB">
        <w:rPr>
          <w:sz w:val="28"/>
          <w:szCs w:val="28"/>
        </w:rPr>
        <w:t>This statement is made in accordance with section 54(1) of the Modern Slavery Act 2015 and applies to the current financial year.</w:t>
      </w:r>
    </w:p>
    <w:p w14:paraId="055FB0AB" w14:textId="77777777" w:rsid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</w:p>
    <w:p w14:paraId="21438594" w14:textId="32B28331" w:rsidR="002A7EFB" w:rsidRPr="002A7EFB" w:rsidRDefault="002A7EFB" w:rsidP="002A7EFB">
      <w:pPr>
        <w:rPr>
          <w:b/>
          <w:bCs/>
          <w:color w:val="215E99" w:themeColor="text2" w:themeTint="BF"/>
          <w:sz w:val="32"/>
          <w:szCs w:val="32"/>
        </w:rPr>
      </w:pPr>
      <w:r w:rsidRPr="002A7EFB">
        <w:rPr>
          <w:b/>
          <w:bCs/>
          <w:color w:val="215E99" w:themeColor="text2" w:themeTint="BF"/>
          <w:sz w:val="32"/>
          <w:szCs w:val="32"/>
        </w:rPr>
        <w:t>Signed:</w:t>
      </w:r>
      <w:r w:rsidRPr="002A7EFB">
        <w:rPr>
          <w:b/>
          <w:bCs/>
          <w:color w:val="215E99" w:themeColor="text2" w:themeTint="BF"/>
          <w:sz w:val="32"/>
          <w:szCs w:val="32"/>
        </w:rPr>
        <w:br/>
      </w:r>
      <w:r w:rsidRPr="002A7EFB">
        <w:rPr>
          <w:i/>
          <w:iCs/>
          <w:sz w:val="28"/>
          <w:szCs w:val="28"/>
        </w:rPr>
        <w:t>Michael Acton</w:t>
      </w:r>
      <w:r w:rsidRPr="002A7EFB">
        <w:rPr>
          <w:color w:val="215E99" w:themeColor="text2" w:themeTint="BF"/>
          <w:sz w:val="28"/>
          <w:szCs w:val="28"/>
        </w:rPr>
        <w:br/>
      </w:r>
      <w:r w:rsidRPr="002A7EFB">
        <w:rPr>
          <w:sz w:val="28"/>
          <w:szCs w:val="28"/>
        </w:rPr>
        <w:t>Managing Director</w:t>
      </w:r>
      <w:r w:rsidRPr="002A7EFB">
        <w:rPr>
          <w:color w:val="215E99" w:themeColor="text2" w:themeTint="BF"/>
          <w:sz w:val="28"/>
          <w:szCs w:val="28"/>
        </w:rPr>
        <w:br/>
      </w:r>
      <w:r w:rsidRPr="002A7EFB">
        <w:rPr>
          <w:sz w:val="28"/>
          <w:szCs w:val="28"/>
        </w:rPr>
        <w:t>PDP Property Services Ltd</w:t>
      </w:r>
    </w:p>
    <w:p w14:paraId="0464F30B" w14:textId="77777777" w:rsidR="002A7EFB" w:rsidRPr="002A7EFB" w:rsidRDefault="002A7EFB" w:rsidP="002A7EFB">
      <w:pPr>
        <w:rPr>
          <w:sz w:val="28"/>
          <w:szCs w:val="28"/>
        </w:rPr>
      </w:pPr>
    </w:p>
    <w:p w14:paraId="163567AD" w14:textId="77777777" w:rsidR="002A7EFB" w:rsidRPr="002A7EFB" w:rsidRDefault="002A7EFB" w:rsidP="002A7EFB">
      <w:pPr>
        <w:rPr>
          <w:sz w:val="28"/>
          <w:szCs w:val="28"/>
        </w:rPr>
      </w:pPr>
    </w:p>
    <w:p w14:paraId="658BF0B3" w14:textId="77777777" w:rsidR="002A7EFB" w:rsidRPr="002A7EFB" w:rsidRDefault="002A7EFB" w:rsidP="002A7EFB"/>
    <w:sectPr w:rsidR="002A7EFB" w:rsidRPr="002A7EFB" w:rsidSect="002A7EFB">
      <w:pgSz w:w="11906" w:h="16838"/>
      <w:pgMar w:top="1440" w:right="1440" w:bottom="1440" w:left="1440" w:header="708" w:footer="708" w:gutter="0"/>
      <w:pgBorders w:offsetFrom="page">
        <w:top w:val="thickThinSmallGap" w:sz="18" w:space="24" w:color="215E99" w:themeColor="text2" w:themeTint="BF"/>
        <w:left w:val="thickThinSmallGap" w:sz="18" w:space="24" w:color="215E99" w:themeColor="text2" w:themeTint="BF"/>
        <w:bottom w:val="thinThickSmallGap" w:sz="18" w:space="24" w:color="215E99" w:themeColor="text2" w:themeTint="BF"/>
        <w:right w:val="thinThickSmallGap" w:sz="18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A80"/>
    <w:multiLevelType w:val="hybridMultilevel"/>
    <w:tmpl w:val="485A1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4FBF"/>
    <w:multiLevelType w:val="multilevel"/>
    <w:tmpl w:val="50FA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21178"/>
    <w:multiLevelType w:val="multilevel"/>
    <w:tmpl w:val="A236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25C1E"/>
    <w:multiLevelType w:val="hybridMultilevel"/>
    <w:tmpl w:val="D5EC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029874">
    <w:abstractNumId w:val="1"/>
  </w:num>
  <w:num w:numId="2" w16cid:durableId="380321939">
    <w:abstractNumId w:val="0"/>
  </w:num>
  <w:num w:numId="3" w16cid:durableId="2132237297">
    <w:abstractNumId w:val="2"/>
  </w:num>
  <w:num w:numId="4" w16cid:durableId="151412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FB"/>
    <w:rsid w:val="00274882"/>
    <w:rsid w:val="002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EBE4"/>
  <w15:chartTrackingRefBased/>
  <w15:docId w15:val="{5B88CAD5-4DC6-4522-8717-A170793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2152</Characters>
  <Application>Microsoft Office Word</Application>
  <DocSecurity>0</DocSecurity>
  <Lines>63</Lines>
  <Paragraphs>40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Acton</dc:creator>
  <cp:keywords/>
  <dc:description/>
  <cp:lastModifiedBy>Michael Acton</cp:lastModifiedBy>
  <cp:revision>2</cp:revision>
  <dcterms:created xsi:type="dcterms:W3CDTF">2025-11-13T14:19:00Z</dcterms:created>
  <dcterms:modified xsi:type="dcterms:W3CDTF">2025-11-13T14:19:00Z</dcterms:modified>
</cp:coreProperties>
</file>